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5E400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:rsidR="002337FE" w:rsidRPr="005E4009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5E4009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5E4009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5E4009" w:rsidRDefault="00C12729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5E400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Саяси әлеуметтануы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337FE" w:rsidRPr="005E4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пәні бойынша қортынды емтихан бағдарламасы</w:t>
      </w:r>
    </w:p>
    <w:bookmarkEnd w:id="18"/>
    <w:bookmarkEnd w:id="19"/>
    <w:bookmarkEnd w:id="20"/>
    <w:bookmarkEnd w:id="21"/>
    <w:p w:rsidR="002337FE" w:rsidRPr="005E4009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C14EF9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</w:t>
      </w:r>
      <w:r w:rsidRPr="005E4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r w:rsidR="00C14E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</w:p>
    <w:p w:rsidR="002337FE" w:rsidRPr="005E4009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5E4009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5E4009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5E4009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0C67CE" w:rsidRP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00743" w:rsidRPr="005E4009" w:rsidRDefault="00D0074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br w:type="page"/>
      </w:r>
    </w:p>
    <w:p w:rsidR="003E6FA2" w:rsidRPr="005E4009" w:rsidRDefault="003E6FA2" w:rsidP="003E6FA2">
      <w:pPr>
        <w:rPr>
          <w:rFonts w:ascii="Times New Roman" w:hAnsi="Times New Roman" w:cs="Times New Roman"/>
          <w:sz w:val="24"/>
          <w:szCs w:val="24"/>
        </w:rPr>
      </w:pPr>
    </w:p>
    <w:p w:rsidR="00B56969" w:rsidRPr="005E4009" w:rsidRDefault="002337FE" w:rsidP="00ED628B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Бағдарлама</w:t>
      </w:r>
    </w:p>
    <w:p w:rsidR="0073604A" w:rsidRPr="005E4009" w:rsidRDefault="00C12729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Саяси әлеуметтануы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337FE" w:rsidRPr="005E40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пәні бойынша </w:t>
      </w:r>
      <w:r w:rsidR="0020492B" w:rsidRPr="005E4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:rsidR="00E84C15" w:rsidRPr="005E4009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D04" w:rsidRPr="005E4009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Емтиханға қатысты оқу тақырыптары</w:t>
      </w:r>
      <w:r w:rsidR="00AB3D04" w:rsidRPr="005E4009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  <w:r w:rsidR="00AB3D04" w:rsidRPr="005E40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E4009"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5E40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5E4009">
        <w:rPr>
          <w:rFonts w:ascii="Times New Roman" w:hAnsi="Times New Roman" w:cs="Times New Roman"/>
          <w:bCs/>
          <w:sz w:val="24"/>
          <w:szCs w:val="24"/>
          <w:lang w:val="kk-KZ"/>
        </w:rPr>
        <w:t>Тақырыптық мазмұны барлық жұмыс түрлері енгізіледі</w:t>
      </w:r>
      <w:r w:rsidR="00AB3D04" w:rsidRPr="005E40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темы </w:t>
      </w:r>
      <w:r w:rsidRPr="005E4009">
        <w:rPr>
          <w:rFonts w:ascii="Times New Roman" w:hAnsi="Times New Roman" w:cs="Times New Roman"/>
          <w:bCs/>
          <w:sz w:val="24"/>
          <w:szCs w:val="24"/>
          <w:lang w:val="kk-KZ"/>
        </w:rPr>
        <w:t>дәріс және семинар тақырыптары</w:t>
      </w:r>
      <w:r w:rsidR="00AB3D04" w:rsidRPr="005E40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5E4009">
        <w:rPr>
          <w:rFonts w:ascii="Times New Roman" w:hAnsi="Times New Roman" w:cs="Times New Roman"/>
          <w:bCs/>
          <w:sz w:val="24"/>
          <w:szCs w:val="24"/>
          <w:lang w:val="kk-KZ"/>
        </w:rPr>
        <w:t>сонымен қатар студенттердің өзіндік жұмыс тапсырмалары</w:t>
      </w:r>
      <w:r w:rsidR="00AB3D04" w:rsidRPr="005E400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5E4009" w:rsidRPr="005E4009" w:rsidRDefault="002337FE" w:rsidP="005E400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Оқу нәтижелері</w:t>
      </w:r>
      <w:r w:rsidR="00AB3D04" w:rsidRPr="005E400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E4009" w:rsidRPr="005E4009">
        <w:rPr>
          <w:rFonts w:ascii="Times New Roman" w:hAnsi="Times New Roman" w:cs="Times New Roman"/>
          <w:sz w:val="24"/>
          <w:szCs w:val="24"/>
        </w:rPr>
        <w:t xml:space="preserve"> БҰЛ КУРСТАН:</w:t>
      </w:r>
    </w:p>
    <w:p w:rsidR="005E4009" w:rsidRPr="005E4009" w:rsidRDefault="005E4009" w:rsidP="005E400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тұлғаның саяси әлеуметтенуі, саяси мәдениетінің қалыптасу туралы жағдайылары туралы;</w:t>
      </w:r>
    </w:p>
    <w:p w:rsidR="005E4009" w:rsidRPr="005E4009" w:rsidRDefault="005E4009" w:rsidP="005E400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қоғамның, қауымдастықтардың, тұлғаның мемлекеттік билікке әсері туралы;</w:t>
      </w:r>
    </w:p>
    <w:p w:rsidR="005E4009" w:rsidRPr="005E4009" w:rsidRDefault="005E4009" w:rsidP="005E400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қоғамды демократияландыру жолдары туралы;</w:t>
      </w:r>
    </w:p>
    <w:p w:rsidR="005E4009" w:rsidRPr="005E4009" w:rsidRDefault="005E4009" w:rsidP="005E400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саяси партиялардың әлеуметтік базалары туралы;</w:t>
      </w:r>
    </w:p>
    <w:p w:rsidR="005E4009" w:rsidRPr="005E4009" w:rsidRDefault="005E4009" w:rsidP="00C14EF9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ұлттардың, таптардың, әлеуметтік топтардың саяси аренадағы ролі туралы;</w:t>
      </w:r>
    </w:p>
    <w:p w:rsidR="005E4009" w:rsidRPr="005E4009" w:rsidRDefault="005E4009" w:rsidP="00C14EF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4009" w:rsidRPr="005E4009" w:rsidRDefault="005E4009" w:rsidP="00C14EF9">
      <w:pPr>
        <w:tabs>
          <w:tab w:val="left" w:pos="13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009">
        <w:rPr>
          <w:rFonts w:ascii="Times New Roman" w:hAnsi="Times New Roman" w:cs="Times New Roman"/>
          <w:sz w:val="24"/>
          <w:szCs w:val="24"/>
          <w:u w:val="single"/>
        </w:rPr>
        <w:t xml:space="preserve">Негізгі біліктілер </w:t>
      </w:r>
    </w:p>
    <w:p w:rsidR="005E4009" w:rsidRPr="005E4009" w:rsidRDefault="005E4009" w:rsidP="00C14EF9">
      <w:pPr>
        <w:tabs>
          <w:tab w:val="left" w:pos="13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  <w:u w:val="single"/>
        </w:rPr>
        <w:t>Сіз игере аласыз:</w:t>
      </w:r>
    </w:p>
    <w:p w:rsidR="005E4009" w:rsidRPr="005E4009" w:rsidRDefault="005E4009" w:rsidP="00C14EF9">
      <w:pPr>
        <w:pStyle w:val="ab"/>
        <w:numPr>
          <w:ilvl w:val="0"/>
          <w:numId w:val="42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тұлғаның саясаттағы алатын орнын толық жан-жақты білуді;</w:t>
      </w:r>
    </w:p>
    <w:p w:rsidR="005E4009" w:rsidRPr="005E4009" w:rsidRDefault="005E4009" w:rsidP="00C14EF9">
      <w:pPr>
        <w:pStyle w:val="ab"/>
        <w:numPr>
          <w:ilvl w:val="0"/>
          <w:numId w:val="42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ғылыми зерттеулерді жоспарлауды;</w:t>
      </w:r>
    </w:p>
    <w:p w:rsidR="005E4009" w:rsidRPr="005E4009" w:rsidRDefault="005E4009" w:rsidP="00C14EF9">
      <w:pPr>
        <w:pStyle w:val="ab"/>
        <w:numPr>
          <w:ilvl w:val="0"/>
          <w:numId w:val="42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қазіргі адамның негізгі саяси мәселелеріне талдау жүргізе білуді;</w:t>
      </w:r>
    </w:p>
    <w:p w:rsidR="005E4009" w:rsidRPr="005E4009" w:rsidRDefault="005E4009" w:rsidP="00C14EF9">
      <w:pPr>
        <w:tabs>
          <w:tab w:val="left" w:pos="13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009">
        <w:rPr>
          <w:rFonts w:ascii="Times New Roman" w:hAnsi="Times New Roman" w:cs="Times New Roman"/>
          <w:sz w:val="24"/>
          <w:szCs w:val="24"/>
          <w:u w:val="single"/>
        </w:rPr>
        <w:t>Сіз дағды ала аласыз:</w:t>
      </w:r>
    </w:p>
    <w:p w:rsidR="005E4009" w:rsidRPr="005E4009" w:rsidRDefault="005E4009" w:rsidP="00C14EF9">
      <w:pPr>
        <w:pStyle w:val="ab"/>
        <w:numPr>
          <w:ilvl w:val="0"/>
          <w:numId w:val="43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диссертациялық зерттеуді жүргізуге қажетті материалдарды іздеп тауып, іріктей білуге;</w:t>
      </w:r>
    </w:p>
    <w:p w:rsidR="005E4009" w:rsidRPr="005E4009" w:rsidRDefault="005E4009" w:rsidP="00C14EF9">
      <w:pPr>
        <w:pStyle w:val="ab"/>
        <w:numPr>
          <w:ilvl w:val="0"/>
          <w:numId w:val="43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адамның негізгі өзекті саяси мәселелерін ғылыми тұрғыдан негіздей білуге;</w:t>
      </w:r>
    </w:p>
    <w:p w:rsidR="005E4009" w:rsidRPr="005E4009" w:rsidRDefault="005E4009" w:rsidP="00C14EF9">
      <w:pPr>
        <w:pStyle w:val="ab"/>
        <w:numPr>
          <w:ilvl w:val="0"/>
          <w:numId w:val="43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өз іс-әрекеттеріне талдай білу;</w:t>
      </w:r>
    </w:p>
    <w:p w:rsidR="00AB3D04" w:rsidRPr="005E4009" w:rsidRDefault="00AB3D04" w:rsidP="00C14EF9">
      <w:pPr>
        <w:pStyle w:val="2"/>
        <w:spacing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B3D04" w:rsidRPr="005E4009" w:rsidRDefault="00AB3D04" w:rsidP="00C14EF9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AB3D04" w:rsidRPr="005E4009" w:rsidRDefault="00AB3D04" w:rsidP="00C14EF9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AB3D04" w:rsidRPr="005E4009" w:rsidRDefault="002337FE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5E4009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Емтиханды тапсыру үшін емтихандық тақырыптар  тізімі </w:t>
      </w:r>
    </w:p>
    <w:p w:rsidR="00AB3D04" w:rsidRPr="005E4009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sz w:val="24"/>
          <w:szCs w:val="24"/>
          <w:lang w:val="kk-KZ" w:eastAsia="en-US"/>
        </w:rPr>
      </w:pP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Қазақстанда саяси әлеуматтанудың қалыптасуы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Билік және тұлға. Биліктік мүдделер, қарым-қатынас және сана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Әлеуметтанудағы биліктің классификациясы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Биліктің құрылуы және бөлінуі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Билік және оппозиция. Қоғамдық құбылыс ретінде билік ұғымы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Биліктің ресурстары, оның классификациясы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Саяси және мемлекеттік билік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Мемлекет – қоғамның саяси жүйесінің негізгі құраушысы ретінде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</w:rPr>
        <w:t>Басқарудың негізгі түрлері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09">
        <w:rPr>
          <w:rFonts w:ascii="Times New Roman" w:hAnsi="Times New Roman" w:cs="Times New Roman"/>
          <w:sz w:val="24"/>
          <w:szCs w:val="24"/>
        </w:rPr>
        <w:t>Саяси режим</w:t>
      </w:r>
      <w:r w:rsidRPr="005E4009">
        <w:rPr>
          <w:rFonts w:ascii="Times New Roman" w:hAnsi="Times New Roman" w:cs="Times New Roman"/>
          <w:sz w:val="24"/>
          <w:szCs w:val="24"/>
          <w:lang w:val="kk-KZ"/>
        </w:rPr>
        <w:t xml:space="preserve"> және олардың түрлері</w:t>
      </w:r>
    </w:p>
    <w:p w:rsidR="005E4009" w:rsidRPr="005E4009" w:rsidRDefault="005E4009" w:rsidP="005E4009">
      <w:pPr>
        <w:pStyle w:val="af1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kk-KZ"/>
        </w:rPr>
      </w:pPr>
      <w:r w:rsidRPr="005E4009">
        <w:rPr>
          <w:sz w:val="24"/>
          <w:szCs w:val="24"/>
          <w:lang w:val="kk-KZ"/>
        </w:rPr>
        <w:t>М.Вебер бойынша билік легитимділігінің түрлері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Саяси зерттеу орталықтарының қалыптасуы. АҚШ-тағы саяси әлеуматтанудың қалыптасу ерекшеліктері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Мемлекеттік биліктің органдарының құрылымы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Унитарлық, федеративті, конфедеративті мемлекет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lastRenderedPageBreak/>
        <w:t>Азаматтық қоғам - мемлекеттің әлеуметтік негізі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Азаматтық қоғам және құқықтық мемлекет демократияның атрибуттары ретінде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Саяси партиялар: ұғымы, мәні, белгілері, генезисі, қызметі, жіктелуі</w:t>
      </w:r>
    </w:p>
    <w:p w:rsidR="005E4009" w:rsidRPr="005E4009" w:rsidRDefault="005E4009" w:rsidP="005E4009">
      <w:pPr>
        <w:pStyle w:val="ab"/>
        <w:numPr>
          <w:ilvl w:val="0"/>
          <w:numId w:val="38"/>
        </w:num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009">
        <w:rPr>
          <w:rFonts w:ascii="Times New Roman" w:hAnsi="Times New Roman" w:cs="Times New Roman"/>
          <w:sz w:val="24"/>
          <w:szCs w:val="24"/>
          <w:lang w:val="kk-KZ"/>
        </w:rPr>
        <w:t>“Партиялық жүйе” ұғымы. Партиялық жүйелердің типологиясы: көппартиялық, екіпартиялық және бір партиялық.</w:t>
      </w:r>
    </w:p>
    <w:p w:rsidR="0020492B" w:rsidRPr="00C14EF9" w:rsidRDefault="0020492B" w:rsidP="00C14EF9">
      <w:pPr>
        <w:tabs>
          <w:tab w:val="left" w:pos="709"/>
          <w:tab w:val="left" w:pos="13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2" w:name="_GoBack"/>
      <w:bookmarkEnd w:id="22"/>
    </w:p>
    <w:p w:rsidR="00ED628B" w:rsidRPr="005E4009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E4009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 қою к</w:t>
      </w:r>
      <w:r w:rsidR="00ED628B" w:rsidRPr="005E4009">
        <w:rPr>
          <w:rFonts w:ascii="Times New Roman" w:hAnsi="Times New Roman" w:cs="Times New Roman"/>
          <w:color w:val="auto"/>
          <w:sz w:val="24"/>
          <w:szCs w:val="24"/>
        </w:rPr>
        <w:t>ритери</w:t>
      </w:r>
      <w:r w:rsidRPr="005E4009">
        <w:rPr>
          <w:rFonts w:ascii="Times New Roman" w:hAnsi="Times New Roman" w:cs="Times New Roman"/>
          <w:color w:val="auto"/>
          <w:sz w:val="24"/>
          <w:szCs w:val="24"/>
          <w:lang w:val="kk-KZ"/>
        </w:rPr>
        <w:t>лері</w:t>
      </w:r>
      <w:r w:rsidR="0020492B" w:rsidRPr="005E400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5D08A8" w:rsidRPr="005E4009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5E4009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5E4009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:rsidR="00AB3D04" w:rsidRPr="005E4009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 толық және дұрыс жауаптар берілді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реттік формада  және  сауатты түрде  сипатталды</w:t>
            </w:r>
            <w:r w:rsidR="00AB3D04"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5E4009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AB3D04" w:rsidRPr="005E4009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орындалды ,  бірақ кішігірім қателіктер жіберілді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тұрғыда сауатты баяндалды.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6225EE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  <w:p w:rsidR="00AB3D04" w:rsidRPr="005E4009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5E4009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5E4009" w:rsidTr="00AB3D04">
        <w:tc>
          <w:tcPr>
            <w:tcW w:w="3539" w:type="dxa"/>
          </w:tcPr>
          <w:p w:rsidR="00AB3D04" w:rsidRPr="005E4009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0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:rsidR="00AB3D04" w:rsidRPr="005E4009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2. Практи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5E4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Жауаптарды баяндалуында логикалық және терминологиялық қателіктер жіберілді.</w:t>
            </w:r>
            <w:r w:rsidRPr="005E4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5E4009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F4" w:rsidRPr="005E4009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337FE" w:rsidRPr="005E4009" w:rsidRDefault="002337FE" w:rsidP="002337FE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0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5E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 xml:space="preserve">Дмитриев А. С. “Число зверя”: к происхождению социологического проекта “Авторитарная личность” // Социологические исследования. – </w:t>
      </w:r>
      <w:r w:rsidR="00C14EF9">
        <w:rPr>
          <w:rFonts w:ascii="Times New Roman" w:hAnsi="Times New Roman" w:cs="Times New Roman"/>
          <w:bCs/>
          <w:sz w:val="24"/>
          <w:szCs w:val="24"/>
          <w:lang w:val="kk-KZ"/>
        </w:rPr>
        <w:t>201</w:t>
      </w:r>
      <w:r w:rsidRPr="005E4009">
        <w:rPr>
          <w:rFonts w:ascii="Times New Roman" w:hAnsi="Times New Roman" w:cs="Times New Roman"/>
          <w:bCs/>
          <w:sz w:val="24"/>
          <w:szCs w:val="24"/>
        </w:rPr>
        <w:t xml:space="preserve">3. № 3. стр.66-74. 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 xml:space="preserve">Баразгова Е. С. Американская социология. Традиции и современность.- Екатиренбург: Деловая книга, </w:t>
      </w:r>
      <w:r w:rsidR="00C14EF9">
        <w:rPr>
          <w:rFonts w:ascii="Times New Roman" w:hAnsi="Times New Roman" w:cs="Times New Roman"/>
          <w:bCs/>
          <w:sz w:val="24"/>
          <w:szCs w:val="24"/>
          <w:lang w:val="kk-KZ"/>
        </w:rPr>
        <w:t>200</w:t>
      </w:r>
      <w:r w:rsidRPr="005E4009">
        <w:rPr>
          <w:rFonts w:ascii="Times New Roman" w:hAnsi="Times New Roman" w:cs="Times New Roman"/>
          <w:bCs/>
          <w:sz w:val="24"/>
          <w:szCs w:val="24"/>
        </w:rPr>
        <w:t>7. с.117-126.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>Сорокин П. А. Человек. Цивилизация. Общество. М..: Политиздат,</w:t>
      </w:r>
      <w:r w:rsidR="00C14EF9">
        <w:rPr>
          <w:rFonts w:ascii="Times New Roman" w:hAnsi="Times New Roman" w:cs="Times New Roman"/>
          <w:bCs/>
          <w:sz w:val="24"/>
          <w:szCs w:val="24"/>
          <w:lang w:val="kk-KZ"/>
        </w:rPr>
        <w:t>2012</w:t>
      </w:r>
      <w:r w:rsidRPr="005E4009">
        <w:rPr>
          <w:rFonts w:ascii="Times New Roman" w:hAnsi="Times New Roman" w:cs="Times New Roman"/>
          <w:bCs/>
          <w:sz w:val="24"/>
          <w:szCs w:val="24"/>
        </w:rPr>
        <w:t xml:space="preserve">.-542стр. </w:t>
      </w:r>
    </w:p>
    <w:p w:rsidR="005E4009" w:rsidRPr="005E4009" w:rsidRDefault="005E4009" w:rsidP="005E400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009">
        <w:rPr>
          <w:rFonts w:ascii="Times New Roman" w:hAnsi="Times New Roman" w:cs="Times New Roman"/>
          <w:bCs/>
          <w:sz w:val="24"/>
          <w:szCs w:val="24"/>
        </w:rPr>
        <w:t xml:space="preserve">Донелла Х. Медоуз.., Деннис Л. Иорген Рандерс. За пределами роста.-М., Прогресс “Пангея”, </w:t>
      </w:r>
      <w:r w:rsidR="00C14EF9">
        <w:rPr>
          <w:rFonts w:ascii="Times New Roman" w:hAnsi="Times New Roman" w:cs="Times New Roman"/>
          <w:bCs/>
          <w:sz w:val="24"/>
          <w:szCs w:val="24"/>
          <w:lang w:val="kk-KZ"/>
        </w:rPr>
        <w:t>2014</w:t>
      </w:r>
      <w:r w:rsidRPr="005E4009">
        <w:rPr>
          <w:rFonts w:ascii="Times New Roman" w:hAnsi="Times New Roman" w:cs="Times New Roman"/>
          <w:bCs/>
          <w:sz w:val="24"/>
          <w:szCs w:val="24"/>
        </w:rPr>
        <w:t>. стр. 128.</w:t>
      </w:r>
    </w:p>
    <w:p w:rsidR="007F1EDF" w:rsidRPr="005E4009" w:rsidRDefault="007F1EDF" w:rsidP="00C14EF9">
      <w:pPr>
        <w:pStyle w:val="ab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F1EDF" w:rsidRPr="005E400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9A" w:rsidRDefault="00BA679A" w:rsidP="00E84C15">
      <w:pPr>
        <w:spacing w:after="0" w:line="240" w:lineRule="auto"/>
      </w:pPr>
      <w:r>
        <w:separator/>
      </w:r>
    </w:p>
  </w:endnote>
  <w:endnote w:type="continuationSeparator" w:id="0">
    <w:p w:rsidR="00BA679A" w:rsidRDefault="00BA679A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9A" w:rsidRDefault="00BA679A" w:rsidP="00E84C15">
      <w:pPr>
        <w:spacing w:after="0" w:line="240" w:lineRule="auto"/>
      </w:pPr>
      <w:r>
        <w:separator/>
      </w:r>
    </w:p>
  </w:footnote>
  <w:footnote w:type="continuationSeparator" w:id="0">
    <w:p w:rsidR="00BA679A" w:rsidRDefault="00BA679A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0EFD34CE"/>
    <w:multiLevelType w:val="hybridMultilevel"/>
    <w:tmpl w:val="1F903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D11DF"/>
    <w:multiLevelType w:val="hybridMultilevel"/>
    <w:tmpl w:val="7CDEED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65157"/>
    <w:multiLevelType w:val="hybridMultilevel"/>
    <w:tmpl w:val="01160BA6"/>
    <w:lvl w:ilvl="0" w:tplc="1146ECE8">
      <w:start w:val="5"/>
      <w:numFmt w:val="bullet"/>
      <w:lvlText w:val="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3A31B0"/>
    <w:multiLevelType w:val="hybridMultilevel"/>
    <w:tmpl w:val="C4B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1972B8"/>
    <w:multiLevelType w:val="hybridMultilevel"/>
    <w:tmpl w:val="AFD4FE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21EF1"/>
    <w:multiLevelType w:val="hybridMultilevel"/>
    <w:tmpl w:val="8826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7C17AA"/>
    <w:multiLevelType w:val="hybridMultilevel"/>
    <w:tmpl w:val="2726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2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5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4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7"/>
  </w:num>
  <w:num w:numId="38">
    <w:abstractNumId w:val="37"/>
  </w:num>
  <w:num w:numId="39">
    <w:abstractNumId w:val="39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34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B5199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337FE"/>
    <w:rsid w:val="00294C9F"/>
    <w:rsid w:val="002A372D"/>
    <w:rsid w:val="00345885"/>
    <w:rsid w:val="00367B93"/>
    <w:rsid w:val="0037346A"/>
    <w:rsid w:val="003959D4"/>
    <w:rsid w:val="003B2048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8329C"/>
    <w:rsid w:val="00590FE6"/>
    <w:rsid w:val="005D08A8"/>
    <w:rsid w:val="005E4009"/>
    <w:rsid w:val="006225EE"/>
    <w:rsid w:val="006559DA"/>
    <w:rsid w:val="00672192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B3D04"/>
    <w:rsid w:val="00AE2532"/>
    <w:rsid w:val="00AE73C8"/>
    <w:rsid w:val="00B35057"/>
    <w:rsid w:val="00B3566E"/>
    <w:rsid w:val="00B56969"/>
    <w:rsid w:val="00BA679A"/>
    <w:rsid w:val="00C12729"/>
    <w:rsid w:val="00C14EF9"/>
    <w:rsid w:val="00C67AC1"/>
    <w:rsid w:val="00C927B3"/>
    <w:rsid w:val="00CC4B03"/>
    <w:rsid w:val="00CF66CF"/>
    <w:rsid w:val="00D00743"/>
    <w:rsid w:val="00D1129F"/>
    <w:rsid w:val="00D5401D"/>
    <w:rsid w:val="00D64AF4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Îáû÷íûé"/>
    <w:rsid w:val="005E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8FEB-A259-4DA6-813E-BF758294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5</cp:revision>
  <cp:lastPrinted>2016-09-17T13:40:00Z</cp:lastPrinted>
  <dcterms:created xsi:type="dcterms:W3CDTF">2019-01-05T15:19:00Z</dcterms:created>
  <dcterms:modified xsi:type="dcterms:W3CDTF">2019-01-17T18:21:00Z</dcterms:modified>
</cp:coreProperties>
</file>